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after="313" w:afterLines="100" w:line="700" w:lineRule="exact"/>
        <w:jc w:val="center"/>
        <w:textAlignment w:val="auto"/>
        <w:rPr>
          <w:rFonts w:hint="eastAsia" w:ascii="方正小标宋简体" w:hAnsi="方正小标宋简体" w:eastAsia="方正小标宋简体" w:cs="方正小标宋简体"/>
          <w:sz w:val="40"/>
          <w:szCs w:val="40"/>
          <w:lang w:val="en-US" w:eastAsia="zh-CN" w:bidi="ar"/>
        </w:rPr>
      </w:pPr>
      <w:r>
        <w:rPr>
          <w:rFonts w:hint="eastAsia" w:ascii="方正小标宋简体" w:hAnsi="方正小标宋简体" w:eastAsia="方正小标宋简体" w:cs="方正小标宋简体"/>
          <w:sz w:val="40"/>
          <w:szCs w:val="40"/>
          <w:lang w:val="en-US" w:eastAsia="zh-CN" w:bidi="ar"/>
        </w:rPr>
        <w:t>各岗位职责、任职资格和工资方案</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仿宋" w:hAnsi="仿宋" w:eastAsia="黑体" w:cs="Times New Roman"/>
          <w:b/>
          <w:sz w:val="32"/>
          <w:szCs w:val="32"/>
          <w:lang w:val="en-US" w:eastAsia="zh-CN"/>
        </w:rPr>
      </w:pPr>
      <w:r>
        <w:rPr>
          <w:rFonts w:hint="eastAsia" w:ascii="黑体" w:hAnsi="宋体" w:eastAsia="黑体" w:cs="黑体"/>
          <w:sz w:val="32"/>
          <w:szCs w:val="32"/>
          <w:lang w:val="en-US" w:eastAsia="zh-CN" w:bidi="ar"/>
        </w:rPr>
        <w:t>一</w:t>
      </w:r>
      <w:r>
        <w:rPr>
          <w:rFonts w:hint="eastAsia" w:ascii="黑体" w:hAnsi="宋体" w:eastAsia="黑体" w:cs="黑体"/>
          <w:sz w:val="32"/>
          <w:szCs w:val="32"/>
          <w:lang w:bidi="ar"/>
        </w:rPr>
        <w:t>、岗位</w:t>
      </w:r>
      <w:r>
        <w:rPr>
          <w:rFonts w:hint="eastAsia" w:ascii="黑体" w:hAnsi="宋体" w:eastAsia="黑体" w:cs="黑体"/>
          <w:sz w:val="32"/>
          <w:szCs w:val="32"/>
          <w:lang w:val="en-US" w:eastAsia="zh-CN" w:bidi="ar"/>
        </w:rPr>
        <w:t>职责和任职资格</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所聘用人</w:t>
      </w:r>
      <w:r>
        <w:rPr>
          <w:rFonts w:hint="eastAsia" w:ascii="仿宋_GB2312" w:hAnsi="仿宋_GB2312" w:eastAsia="仿宋_GB2312" w:cs="仿宋_GB2312"/>
          <w:sz w:val="32"/>
          <w:szCs w:val="32"/>
          <w:lang w:bidi="ar"/>
        </w:rPr>
        <w:t>员</w:t>
      </w:r>
      <w:r>
        <w:rPr>
          <w:rFonts w:hint="eastAsia" w:ascii="仿宋_GB2312" w:hAnsi="仿宋_GB2312" w:eastAsia="仿宋_GB2312" w:cs="仿宋_GB2312"/>
          <w:sz w:val="32"/>
          <w:szCs w:val="32"/>
          <w:lang w:val="en-US" w:eastAsia="zh-CN" w:bidi="ar"/>
        </w:rPr>
        <w:t>均需</w:t>
      </w:r>
      <w:r>
        <w:rPr>
          <w:rFonts w:hint="eastAsia" w:ascii="仿宋_GB2312" w:hAnsi="仿宋_GB2312" w:eastAsia="仿宋_GB2312" w:cs="仿宋_GB2312"/>
          <w:sz w:val="32"/>
          <w:szCs w:val="32"/>
          <w:lang w:bidi="ar"/>
        </w:rPr>
        <w:t>身心健康，爱岗敬业，工作严谨认真，有较强的责任心</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无违法犯罪记录</w:t>
      </w:r>
      <w:r>
        <w:rPr>
          <w:rFonts w:hint="eastAsia" w:ascii="仿宋_GB2312" w:hAnsi="仿宋_GB2312" w:eastAsia="仿宋_GB2312" w:cs="仿宋_GB2312"/>
          <w:sz w:val="32"/>
          <w:szCs w:val="32"/>
          <w:lang w:eastAsia="zh-CN" w:bidi="ar"/>
        </w:rPr>
        <w:t>，目前为河北大学后勤服务中心的学校事业编制和人员使用控制数人员以及后勤劳动合同和劳务用工人员。</w:t>
      </w:r>
      <w:r>
        <w:rPr>
          <w:rFonts w:hint="eastAsia" w:ascii="仿宋_GB2312" w:hAnsi="仿宋_GB2312" w:eastAsia="仿宋_GB2312" w:cs="仿宋_GB2312"/>
          <w:sz w:val="32"/>
          <w:szCs w:val="32"/>
          <w:lang w:val="en-US" w:eastAsia="zh-CN" w:bidi="ar"/>
        </w:rPr>
        <w:t>其</w:t>
      </w:r>
      <w:r>
        <w:rPr>
          <w:rFonts w:hint="eastAsia" w:ascii="仿宋_GB2312" w:hAnsi="仿宋_GB2312" w:eastAsia="仿宋_GB2312" w:cs="仿宋_GB2312"/>
          <w:sz w:val="32"/>
          <w:szCs w:val="32"/>
          <w:lang w:bidi="ar"/>
        </w:rPr>
        <w:t>岗位具体</w:t>
      </w:r>
      <w:r>
        <w:rPr>
          <w:rFonts w:hint="eastAsia" w:ascii="仿宋_GB2312" w:hAnsi="仿宋_GB2312" w:eastAsia="仿宋_GB2312" w:cs="仿宋_GB2312"/>
          <w:sz w:val="32"/>
          <w:szCs w:val="32"/>
          <w:lang w:val="en-US" w:eastAsia="zh-CN" w:bidi="ar"/>
        </w:rPr>
        <w:t>职责和任职条件要求为</w:t>
      </w:r>
      <w:r>
        <w:rPr>
          <w:rFonts w:hint="eastAsia" w:ascii="仿宋_GB2312" w:hAnsi="仿宋_GB2312" w:eastAsia="仿宋_GB2312" w:cs="仿宋_GB2312"/>
          <w:sz w:val="32"/>
          <w:szCs w:val="32"/>
          <w:lang w:bidi="ar"/>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楷体" w:hAnsi="楷体" w:eastAsia="楷体" w:cs="楷体"/>
          <w:b w:val="0"/>
          <w:bCs/>
          <w:sz w:val="32"/>
          <w:szCs w:val="32"/>
          <w:lang w:val="en-US" w:eastAsia="zh-CN" w:bidi="ar"/>
        </w:rPr>
      </w:pPr>
      <w:r>
        <w:rPr>
          <w:rFonts w:hint="eastAsia" w:ascii="楷体" w:hAnsi="楷体" w:eastAsia="楷体" w:cs="楷体"/>
          <w:b w:val="0"/>
          <w:bCs/>
          <w:sz w:val="32"/>
          <w:szCs w:val="32"/>
          <w:lang w:val="en-US" w:eastAsia="zh-CN" w:bidi="ar"/>
        </w:rPr>
        <w:t>（一）五四路校区南院卫生绿化服务</w:t>
      </w:r>
      <w:bookmarkStart w:id="0" w:name="_GoBack"/>
      <w:bookmarkEnd w:id="0"/>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1.绿化工岗</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负责五四路校区南院树木、绿篱、草坪及造型等植物的修剪；负责使用机械的维护与保养，确保机械安全操作；负责各类植物的肥水管理、病虫害防治、除草、补苗及松土等；完成领导交办的其他工作。</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男工不超过55周岁、女工不超过50周岁；具有3年以上相关工作经历；认真负责，吃苦耐劳；熟悉绿植养护和修剪常识。</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2.垃圾清运工岗</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负责五四路校区南院部分卫生保洁工作；负责五四路校区南院生活垃圾清运的联络与监督工作；完成领导交办的其他工作。</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男工不超过55周岁、女工不超过50周岁；具有3年以上相关工作经历；认真负责，吃苦耐劳；熟悉本岗位的作业标准和操作规程。</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3.保洁工岗</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五四路校区南院卫生保洁工作；负责室内、外设施、广告栏等区域张贴和悬挂物的清除工作；负责学校各种接待及大型活动等场地卫生保障工作；负责室内、外设施设备的巡查与报修工作；完成领导交办的其他工作。</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具有3年以上相关工作经历；认真负责，吃苦耐劳；熟悉本岗位的作业标准和操作规程。</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楷体" w:hAnsi="楷体" w:eastAsia="楷体" w:cs="楷体"/>
          <w:b w:val="0"/>
          <w:bCs/>
          <w:sz w:val="32"/>
          <w:szCs w:val="32"/>
          <w:lang w:val="en-US" w:eastAsia="zh-CN" w:bidi="ar"/>
        </w:rPr>
      </w:pPr>
      <w:r>
        <w:rPr>
          <w:rFonts w:hint="eastAsia" w:ascii="楷体" w:hAnsi="楷体" w:eastAsia="楷体" w:cs="楷体"/>
          <w:b w:val="0"/>
          <w:bCs/>
          <w:sz w:val="32"/>
          <w:szCs w:val="32"/>
          <w:lang w:val="en-US" w:eastAsia="zh-CN" w:bidi="ar"/>
        </w:rPr>
        <w:t>（二）五四路和七一路校区能源动力设施设备运行保障服务</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1.水电维修组长岗</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负责班组内部管理，协助主管组织实施、完成本岗位工作内容；完成领导交办的其他工作。</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中专或高中及以上学历；或具有5年以上相关工作经历；</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熟悉本专业业务和操作规程，须持有有效的特种作业操作证（电工作业）；具有较好的沟通能力。</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2</w:t>
      </w:r>
      <w:r>
        <w:rPr>
          <w:rFonts w:hint="default" w:ascii="仿宋_GB2312" w:hAnsi="仿宋_GB2312" w:eastAsia="仿宋_GB2312" w:cs="仿宋_GB2312"/>
          <w:b/>
          <w:bCs w:val="0"/>
          <w:sz w:val="32"/>
          <w:szCs w:val="32"/>
          <w:lang w:val="en-US" w:eastAsia="zh-CN" w:bidi="ar"/>
        </w:rPr>
        <w:t>.</w:t>
      </w:r>
      <w:r>
        <w:rPr>
          <w:rFonts w:hint="eastAsia" w:ascii="仿宋_GB2312" w:hAnsi="仿宋_GB2312" w:eastAsia="仿宋_GB2312" w:cs="仿宋_GB2312"/>
          <w:b/>
          <w:bCs w:val="0"/>
          <w:sz w:val="32"/>
          <w:szCs w:val="32"/>
          <w:lang w:val="en-US" w:eastAsia="zh-CN" w:bidi="ar"/>
        </w:rPr>
        <w:t>电力维修工岗</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五四路校区报修电话的接报、记录、全流程监管及电话回访；负责五四路校区给排水、强弱电、供暖、小五金及木等设施设备的日常维护和维修；负责五四路校区日常巡视巡查，及时发现和消除安全隐患，做好台账记录，确保安全；完成领导交办的其他工作。</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中专或高中及以上学历；或具有5年以上相关工作经历；</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熟悉本专业业务和操作规程，须持有有效的特种作业操作证（电工作业）；具有较好的沟通能力。</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3</w:t>
      </w:r>
      <w:r>
        <w:rPr>
          <w:rFonts w:hint="default" w:ascii="仿宋_GB2312" w:hAnsi="仿宋_GB2312" w:eastAsia="仿宋_GB2312" w:cs="仿宋_GB2312"/>
          <w:b/>
          <w:bCs w:val="0"/>
          <w:sz w:val="32"/>
          <w:szCs w:val="32"/>
          <w:lang w:val="en-US" w:eastAsia="zh-CN" w:bidi="ar"/>
        </w:rPr>
        <w:t>.</w:t>
      </w:r>
      <w:r>
        <w:rPr>
          <w:rFonts w:hint="eastAsia" w:ascii="仿宋_GB2312" w:hAnsi="仿宋_GB2312" w:eastAsia="仿宋_GB2312" w:cs="仿宋_GB2312"/>
          <w:b/>
          <w:bCs w:val="0"/>
          <w:sz w:val="32"/>
          <w:szCs w:val="32"/>
          <w:lang w:val="en-US" w:eastAsia="zh-CN" w:bidi="ar"/>
        </w:rPr>
        <w:t>水暖木工维修岗</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五四路校区报修电话的接报、记录、全流程监管及电话回访；负责五四路校区给排水、强弱电、供暖、小五金及木等设施设备的日常维护和维修；负责五四路校区日常巡视巡查，及时发现和消除安全隐患，做好台账记录，确保安全；完成领导交办的其他工作。</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中专或高中及以上学历；或具有5年以上相关工作经历；</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熟悉本专业业务和操作规程；具有较好的沟通能力。</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4</w:t>
      </w:r>
      <w:r>
        <w:rPr>
          <w:rFonts w:hint="default" w:ascii="仿宋_GB2312" w:hAnsi="仿宋_GB2312" w:eastAsia="仿宋_GB2312" w:cs="仿宋_GB2312"/>
          <w:b/>
          <w:bCs w:val="0"/>
          <w:sz w:val="32"/>
          <w:szCs w:val="32"/>
          <w:lang w:val="en-US" w:eastAsia="zh-CN" w:bidi="ar"/>
        </w:rPr>
        <w:t>.</w:t>
      </w:r>
      <w:r>
        <w:rPr>
          <w:rFonts w:hint="eastAsia" w:ascii="仿宋_GB2312" w:hAnsi="仿宋_GB2312" w:eastAsia="仿宋_GB2312" w:cs="仿宋_GB2312"/>
          <w:b/>
          <w:bCs w:val="0"/>
          <w:sz w:val="32"/>
          <w:szCs w:val="32"/>
          <w:lang w:val="en-US" w:eastAsia="zh-CN" w:bidi="ar"/>
        </w:rPr>
        <w:t>普通工岗（综合、计量、茶炉）</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①综合</w:t>
      </w:r>
    </w:p>
    <w:p>
      <w:pPr>
        <w:keepNext w:val="0"/>
        <w:keepLines w:val="0"/>
        <w:pageBreakBefore w:val="0"/>
        <w:widowControl w:val="0"/>
        <w:kinsoku/>
        <w:wordWrap/>
        <w:overflowPunct/>
        <w:topLinePunct w:val="0"/>
        <w:autoSpaceDE w:val="0"/>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材料出库、入库；负责各种材料检验；负责库房物资每月盘查，确保账物相符；负责库房安全和卫生等管理工作；负责固定资产、档案的统筹管理；参与工作计划和工作总结等文字材料的撰写；参与学校节能方面的宣传报道；负责停水、停电、停暖等紧急事件的通知工作；完成领导交办的其他工作。</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中专或高中及以上学历；或具有5年以上相关工作经历；</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；具有一定文字功底，能够较好地完成工作计划、工作总结、宣传文稿等材料撰写，能够熟练使用计算机办公软件；具有较好的沟通能力。</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②计量</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教学、办公、商户、学生公寓、学生餐厅及电信运营商等水电能源的计量、查抄和稽查；负责校园内施工等临时水电能源的管理；协助做好学校节能监管平台的运行管理；校内办公能源计量装置及附属设施设备的巡视稽查；负责河北大学第一、第二、第三、环东家属区及青年教师公寓的能源查抄和数据汇总；完成领导交办的其他工作。</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中专或高中及以上学历；或具有5年以上相关工作经历；</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；能够熟练掌握业务分布点；能熟练使用相关计算机软件；具有较好的沟通能力。</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③茶炉</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负责五四路校区茶炉房的日常运行管理、维护和维修，确保按时供水；完成领导交办的其他工作。</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中专或高中及以上学历；或具有5年以上相关工作经历；</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；熟悉本专业业务和操作规程；具有较好的沟通能力。</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楷体" w:hAnsi="楷体" w:eastAsia="楷体" w:cs="楷体"/>
          <w:b w:val="0"/>
          <w:bCs/>
          <w:sz w:val="32"/>
          <w:szCs w:val="32"/>
          <w:lang w:val="en-US" w:eastAsia="zh-CN" w:bidi="ar"/>
        </w:rPr>
      </w:pPr>
      <w:r>
        <w:rPr>
          <w:rFonts w:hint="eastAsia" w:ascii="楷体" w:hAnsi="楷体" w:eastAsia="楷体" w:cs="楷体"/>
          <w:b w:val="0"/>
          <w:bCs/>
          <w:sz w:val="32"/>
          <w:szCs w:val="32"/>
          <w:lang w:val="en-US" w:eastAsia="zh-CN" w:bidi="ar"/>
        </w:rPr>
        <w:t>（三）五四路和七一路校区学生公寓服务</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1</w:t>
      </w:r>
      <w:r>
        <w:rPr>
          <w:rFonts w:hint="default" w:ascii="仿宋_GB2312" w:hAnsi="仿宋_GB2312" w:eastAsia="仿宋_GB2312" w:cs="仿宋_GB2312"/>
          <w:b/>
          <w:bCs w:val="0"/>
          <w:sz w:val="32"/>
          <w:szCs w:val="32"/>
          <w:lang w:val="en-US" w:eastAsia="zh-CN" w:bidi="ar"/>
        </w:rPr>
        <w:t>.</w:t>
      </w:r>
      <w:r>
        <w:rPr>
          <w:rFonts w:hint="eastAsia" w:ascii="仿宋_GB2312" w:hAnsi="仿宋_GB2312" w:eastAsia="仿宋_GB2312" w:cs="仿宋_GB2312"/>
          <w:b/>
          <w:bCs w:val="0"/>
          <w:sz w:val="32"/>
          <w:szCs w:val="32"/>
          <w:lang w:val="en-US" w:eastAsia="zh-CN" w:bidi="ar"/>
        </w:rPr>
        <w:t>住宿管理岗</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负责七一路校区学生入住、调宿、退宿等工作；负责学生住宿信息统计报送工作；完成领导交办的其他工作。</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专科及以上学历；具有学生公寓管理经验者优先；男工不超过55周岁，女工不超过50周岁；熟练使用办公软件。</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2</w:t>
      </w:r>
      <w:r>
        <w:rPr>
          <w:rFonts w:hint="default" w:ascii="仿宋_GB2312" w:hAnsi="仿宋_GB2312" w:eastAsia="仿宋_GB2312" w:cs="仿宋_GB2312"/>
          <w:b/>
          <w:bCs w:val="0"/>
          <w:sz w:val="32"/>
          <w:szCs w:val="32"/>
          <w:lang w:val="en-US" w:eastAsia="zh-CN" w:bidi="ar"/>
        </w:rPr>
        <w:t>.</w:t>
      </w:r>
      <w:r>
        <w:rPr>
          <w:rFonts w:hint="eastAsia" w:ascii="仿宋_GB2312" w:hAnsi="仿宋_GB2312" w:eastAsia="仿宋_GB2312" w:cs="仿宋_GB2312"/>
          <w:b/>
          <w:bCs w:val="0"/>
          <w:sz w:val="32"/>
          <w:szCs w:val="32"/>
          <w:lang w:val="en-US" w:eastAsia="zh-CN" w:bidi="ar"/>
        </w:rPr>
        <w:t>楼长岗</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highlight w:val="none"/>
          <w:lang w:val="en-US" w:eastAsia="zh-CN" w:bidi="ar"/>
        </w:rPr>
        <w:t>负责学生公寓保洁工作和门值工作的管理、检查、整改；负责公共区域和学生房间内的日常安全检查并</w:t>
      </w:r>
      <w:r>
        <w:rPr>
          <w:rFonts w:hint="eastAsia" w:ascii="仿宋_GB2312" w:hAnsi="仿宋_GB2312" w:eastAsia="仿宋_GB2312" w:cs="仿宋_GB2312"/>
          <w:b w:val="0"/>
          <w:bCs/>
          <w:color w:val="auto"/>
          <w:sz w:val="32"/>
          <w:szCs w:val="32"/>
          <w:highlight w:val="none"/>
          <w:lang w:val="en-US" w:eastAsia="zh-CN" w:bidi="ar"/>
        </w:rPr>
        <w:t>配合安全工作处和学生工作部门开展</w:t>
      </w:r>
      <w:r>
        <w:rPr>
          <w:rFonts w:hint="eastAsia" w:ascii="仿宋_GB2312" w:hAnsi="仿宋_GB2312" w:eastAsia="仿宋_GB2312" w:cs="仿宋_GB2312"/>
          <w:b w:val="0"/>
          <w:bCs/>
          <w:sz w:val="32"/>
          <w:szCs w:val="32"/>
          <w:highlight w:val="none"/>
          <w:lang w:val="en-US" w:eastAsia="zh-CN" w:bidi="ar"/>
        </w:rPr>
        <w:t>联查；协同学生工作部门和学院开展学生房间内卫生检查；负责检查公共区域和学生房间内设备设施运行情况；负责监督第三方服务质量；定期走访学生宿舍，收集本公寓住宿学生意见建议，及时反馈学生需求和思想动态，做好学生服务接诉即办相关工作；负责本公寓公共区域文化宣传建设，配合学生工作部门及学院开展学生社区文化建设、学生文明行为养成教育、安全教育等“一站式”学生社区建设相关工作；完成领导交办的其他工作</w:t>
      </w:r>
      <w:r>
        <w:rPr>
          <w:rFonts w:hint="eastAsia" w:ascii="仿宋_GB2312" w:hAnsi="仿宋_GB2312" w:eastAsia="仿宋_GB2312" w:cs="仿宋_GB2312"/>
          <w:b w:val="0"/>
          <w:bCs/>
          <w:sz w:val="32"/>
          <w:szCs w:val="32"/>
          <w:lang w:val="en-US" w:eastAsia="zh-CN" w:bidi="ar"/>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中专或高中及以上学历；</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；具有良好的安全意识和服务意识；具备良好的组织和协调能力及应急事件处理能力；熟练使用办公软件，具有后勤管理、学生公寓管理或质量安全管理相关工作经验者优先；服从校区或楼宇调剂。</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3</w:t>
      </w:r>
      <w:r>
        <w:rPr>
          <w:rFonts w:hint="default" w:ascii="仿宋_GB2312" w:hAnsi="仿宋_GB2312" w:eastAsia="仿宋_GB2312" w:cs="仿宋_GB2312"/>
          <w:b/>
          <w:bCs w:val="0"/>
          <w:sz w:val="32"/>
          <w:szCs w:val="32"/>
          <w:lang w:val="en-US" w:eastAsia="zh-CN" w:bidi="ar"/>
        </w:rPr>
        <w:t>.</w:t>
      </w:r>
      <w:r>
        <w:rPr>
          <w:rFonts w:hint="eastAsia" w:ascii="仿宋_GB2312" w:hAnsi="仿宋_GB2312" w:eastAsia="仿宋_GB2312" w:cs="仿宋_GB2312"/>
          <w:b/>
          <w:bCs w:val="0"/>
          <w:sz w:val="32"/>
          <w:szCs w:val="32"/>
          <w:lang w:val="en-US" w:eastAsia="zh-CN" w:bidi="ar"/>
        </w:rPr>
        <w:t>值班员岗</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highlight w:val="none"/>
          <w:lang w:val="en-US" w:eastAsia="zh-CN" w:bidi="ar"/>
        </w:rPr>
        <w:t>负责学生公寓门口秩序管理，发生异常情况及时处理和上报相关部门；负责外来人员检查和登记，配合学生工作部门和学院进楼开展安全和卫生检查；负责填写《学生公寓值班日志》等记录；负责按时开关楼门，核实登记早出晚归学生；负责学生照明和空调售电；负责房间备用钥匙的保管和借用；负责学生公寓夜间安全巡查；负责值班室环境卫生维护；负责收集学生意见或建议；做好学生日常生活指导与服务，配合学生工作部门和学院处理学生矛盾纠纷；完成领导交办的其他工作</w:t>
      </w:r>
      <w:r>
        <w:rPr>
          <w:rFonts w:hint="eastAsia" w:ascii="仿宋_GB2312" w:hAnsi="仿宋_GB2312" w:eastAsia="仿宋_GB2312" w:cs="仿宋_GB2312"/>
          <w:b w:val="0"/>
          <w:bCs/>
          <w:sz w:val="32"/>
          <w:szCs w:val="32"/>
          <w:lang w:val="en-US" w:eastAsia="zh-CN" w:bidi="ar"/>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；具有3年以上相关工作经历；具有基本书写能力，表达能力和精神面貌良好；具备沟通与应急处理能力；基于培训能熟练操作控电系统、售电系统；具有消防安全意识，掌握消防设施使用方法。</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4.保洁员岗</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highlight w:val="none"/>
          <w:lang w:val="en-US" w:eastAsia="zh-CN" w:bidi="ar"/>
        </w:rPr>
        <w:t>负责学生公寓公共区域及室外垃圾桶保洁和消杀；负责毕业生房间杂物清理和设备设施检查及报修；负责学生公寓周边非机动车的摆放；负责消防设备设施检查及记录填写；负责公共区域设备设施的巡查和报修；配合楼长统计住宿人数、核对床位、走访学生；配合楼长处置突发性紧急事件；完成领导交办的其他工作</w:t>
      </w:r>
      <w:r>
        <w:rPr>
          <w:rFonts w:hint="eastAsia" w:ascii="仿宋_GB2312" w:hAnsi="仿宋_GB2312" w:eastAsia="仿宋_GB2312" w:cs="仿宋_GB2312"/>
          <w:b w:val="0"/>
          <w:bCs/>
          <w:sz w:val="32"/>
          <w:szCs w:val="32"/>
          <w:lang w:val="en-US" w:eastAsia="zh-CN" w:bidi="ar"/>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；具有3年以上相关工作经历；具备沟通能力与服务意识；熟练使用各类清洁工具，掌握基础的清洁技能及相关知识。</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楷体" w:hAnsi="楷体" w:eastAsia="楷体" w:cs="楷体"/>
          <w:b w:val="0"/>
          <w:bCs/>
          <w:sz w:val="32"/>
          <w:szCs w:val="32"/>
          <w:lang w:val="en-US" w:eastAsia="zh-CN" w:bidi="ar"/>
        </w:rPr>
      </w:pPr>
      <w:r>
        <w:rPr>
          <w:rFonts w:hint="eastAsia" w:ascii="楷体" w:hAnsi="楷体" w:eastAsia="楷体" w:cs="楷体"/>
          <w:b w:val="0"/>
          <w:bCs/>
          <w:sz w:val="32"/>
          <w:szCs w:val="32"/>
          <w:lang w:val="en-US" w:eastAsia="zh-CN" w:bidi="ar"/>
        </w:rPr>
        <w:t>（四）此前选聘空缺岗位</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1.校园物业管理科-区域管理员岗</w:t>
      </w:r>
    </w:p>
    <w:p>
      <w:pPr>
        <w:keepNext w:val="0"/>
        <w:keepLines w:val="0"/>
        <w:pageBreakBefore w:val="0"/>
        <w:widowControl w:val="0"/>
        <w:kinsoku/>
        <w:wordWrap/>
        <w:overflowPunct/>
        <w:topLinePunct w:val="0"/>
        <w:autoSpaceDE w:val="0"/>
        <w:autoSpaceDN/>
        <w:bidi w:val="0"/>
        <w:adjustRightInd/>
        <w:snapToGrid/>
        <w:spacing w:line="579"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 w:hAnsi="仿宋" w:eastAsia="仿宋" w:cs="Times New Roman"/>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所辖校区室外的卫生和绿化、楼宇保洁服务项目的监督检查等管理工作；负责对教学楼、办公楼楼内卫生进行监督检查，保证环境清洁；负责监督检查校园绿化养护、病虫害防治、树木整形修剪、节日及重大活动摆花、排查校园危险树木消除安全隐患等工作；负责督促学校生活垃圾及时清运；每周对所有分管范围进行一次全面覆盖，做好检查记录并进行周汇总；负责管辖范围内服务项目的投诉受理、反馈工作，在规定时间内进行回复，监督相关部门及时处理，完成师生满意度测评；负责做好各类检查记录的汇总，通报，月度、年度考核等工作；协助组织开展安全宣传、相关培训及应急演练；协助完善校园物业相关规章制度、质量标准及监管考核办法；负责协助五四路和七一路校区有关部门做好爱国卫生工作；负责配合有关部门做好五四路和七一路校区大型活动的后勤保障工作。</w:t>
      </w:r>
    </w:p>
    <w:p>
      <w:pPr>
        <w:keepNext w:val="0"/>
        <w:keepLines w:val="0"/>
        <w:pageBreakBefore w:val="0"/>
        <w:widowControl w:val="0"/>
        <w:kinsoku/>
        <w:wordWrap/>
        <w:overflowPunct/>
        <w:topLinePunct w:val="0"/>
        <w:autoSpaceDE w:val="0"/>
        <w:autoSpaceDN/>
        <w:bidi w:val="0"/>
        <w:adjustRightInd/>
        <w:snapToGrid/>
        <w:spacing w:line="579" w:lineRule="exact"/>
        <w:ind w:firstLine="640"/>
        <w:textAlignment w:val="auto"/>
        <w:rPr>
          <w:rFonts w:hint="default" w:ascii="仿宋_GB2312" w:hAnsi="仿宋_GB2312" w:eastAsia="仿宋_GB2312" w:cs="仿宋_GB2312"/>
          <w:b w:val="0"/>
          <w:bCs/>
          <w:sz w:val="32"/>
          <w:szCs w:val="32"/>
          <w:lang w:val="en-US" w:eastAsia="zh-CN" w:bidi="ar"/>
        </w:rPr>
      </w:pPr>
      <w:r>
        <w:rPr>
          <w:rFonts w:hint="eastAsia" w:ascii="仿宋" w:hAnsi="仿宋" w:eastAsia="仿宋" w:cs="Times New Roman"/>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专科及以上学历；</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；具有校园物业管理工作经验优先；具备较好的组织、沟通、协调能力；熟练操作办公软件。</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2.能源管理科-能源动力设施设备运行技术岗</w:t>
      </w:r>
    </w:p>
    <w:p>
      <w:pPr>
        <w:keepNext w:val="0"/>
        <w:keepLines w:val="0"/>
        <w:pageBreakBefore w:val="0"/>
        <w:widowControl w:val="0"/>
        <w:kinsoku/>
        <w:wordWrap/>
        <w:overflowPunct/>
        <w:topLinePunct w:val="0"/>
        <w:autoSpaceDE w:val="0"/>
        <w:autoSpaceDN/>
        <w:bidi w:val="0"/>
        <w:adjustRightInd/>
        <w:snapToGrid/>
        <w:spacing w:line="579" w:lineRule="exact"/>
        <w:ind w:firstLine="640"/>
        <w:jc w:val="left"/>
        <w:textAlignment w:val="auto"/>
        <w:rPr>
          <w:rFonts w:hint="eastAsia" w:ascii="仿宋" w:hAnsi="仿宋" w:eastAsia="仿宋" w:cs="Times New Roman"/>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按照能源动力设施设备运行管理制度、工作标准、监管考核办法对供电、供水、中央空调等工作运行情况进行监督检查，落实服务质量测评工作；负责受理能源动力设施设备运行监督电话接听、回访工作，全流程跟踪供电、供水、中央空调运行、维修工作，完成师生满意度调查；负责能源动力设施设备突发事件紧急处置等工作；负责起草申报学校节能改造计划，负责学校节能监管平台的运行、管理与维护工作；负责监督节水、节电、节能工作；负责学校内部分户计量装置维修、管理工作，完成分户计量核算工作；负责监督、检查、巡视通信运营商校内线路，协助相关部门处理私拉乱接管网、线路以及公共设施整改工作。</w:t>
      </w:r>
    </w:p>
    <w:p>
      <w:pPr>
        <w:keepNext w:val="0"/>
        <w:keepLines w:val="0"/>
        <w:pageBreakBefore w:val="0"/>
        <w:widowControl w:val="0"/>
        <w:numPr>
          <w:ilvl w:val="0"/>
          <w:numId w:val="0"/>
        </w:numPr>
        <w:kinsoku/>
        <w:wordWrap/>
        <w:overflowPunct/>
        <w:topLinePunct w:val="0"/>
        <w:autoSpaceDE w:val="0"/>
        <w:autoSpaceDN/>
        <w:bidi w:val="0"/>
        <w:adjustRightInd/>
        <w:snapToGrid/>
        <w:spacing w:line="579" w:lineRule="exact"/>
        <w:ind w:firstLine="643" w:firstLineChars="200"/>
        <w:textAlignment w:val="auto"/>
        <w:rPr>
          <w:rFonts w:hint="default" w:ascii="楷体" w:hAnsi="楷体" w:eastAsia="楷体" w:cs="楷体"/>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中专及以上学历；</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；具有3年以上相关工作经历；持有能源运行工作相关特种作业操作证；熟练使用相关计算机软件进行数据核算；具有较强的组织能力和应变能力，能快速解决学校能源动力设施设备运行中出现的突发情况。</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3</w:t>
      </w:r>
      <w:r>
        <w:rPr>
          <w:rFonts w:hint="default" w:ascii="仿宋_GB2312" w:hAnsi="仿宋_GB2312" w:eastAsia="仿宋_GB2312" w:cs="仿宋_GB2312"/>
          <w:b/>
          <w:bCs w:val="0"/>
          <w:sz w:val="32"/>
          <w:szCs w:val="32"/>
          <w:lang w:val="en-US" w:eastAsia="zh-CN" w:bidi="ar"/>
        </w:rPr>
        <w:t>.学生公寓管理服务中心</w:t>
      </w:r>
      <w:r>
        <w:rPr>
          <w:rFonts w:hint="eastAsia" w:ascii="仿宋_GB2312" w:hAnsi="仿宋_GB2312" w:eastAsia="仿宋_GB2312" w:cs="仿宋_GB2312"/>
          <w:b/>
          <w:bCs w:val="0"/>
          <w:sz w:val="32"/>
          <w:szCs w:val="32"/>
          <w:lang w:val="en-US" w:eastAsia="zh-CN" w:bidi="ar"/>
        </w:rPr>
        <w:t>-综合管理岗</w:t>
      </w:r>
    </w:p>
    <w:p>
      <w:pPr>
        <w:keepNext w:val="0"/>
        <w:keepLines w:val="0"/>
        <w:pageBreakBefore w:val="0"/>
        <w:widowControl w:val="0"/>
        <w:kinsoku/>
        <w:wordWrap/>
        <w:overflowPunct/>
        <w:topLinePunct w:val="0"/>
        <w:autoSpaceDE w:val="0"/>
        <w:autoSpaceDN/>
        <w:bidi w:val="0"/>
        <w:adjustRightInd/>
        <w:snapToGrid/>
        <w:spacing w:line="579" w:lineRule="exact"/>
        <w:ind w:firstLine="640"/>
        <w:jc w:val="left"/>
        <w:textAlignment w:val="auto"/>
        <w:rPr>
          <w:rFonts w:hint="eastAsia" w:ascii="仿宋" w:hAnsi="仿宋" w:eastAsia="仿宋" w:cs="Times New Roman"/>
          <w:b w:val="0"/>
          <w:bCs/>
          <w:sz w:val="32"/>
          <w:szCs w:val="32"/>
          <w:lang w:val="en-US" w:eastAsia="zh-CN" w:bidi="ar"/>
        </w:rPr>
      </w:pPr>
      <w:r>
        <w:rPr>
          <w:rFonts w:hint="eastAsia" w:ascii="仿宋" w:hAnsi="仿宋" w:eastAsia="仿宋" w:cs="Times New Roman"/>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负责学生公寓管理服务中心文字、宣传、联络工作；负责学生公寓管理服务中心信息化平台建设和维护工作；负责学生公寓管理服务中心固定资产管理工作；负责学生公寓管理服务中心值班、排班工作。</w:t>
      </w:r>
    </w:p>
    <w:p>
      <w:pPr>
        <w:keepNext w:val="0"/>
        <w:keepLines w:val="0"/>
        <w:pageBreakBefore w:val="0"/>
        <w:widowControl w:val="0"/>
        <w:kinsoku/>
        <w:wordWrap/>
        <w:overflowPunct/>
        <w:topLinePunct w:val="0"/>
        <w:autoSpaceDE w:val="0"/>
        <w:autoSpaceDN/>
        <w:bidi w:val="0"/>
        <w:adjustRightInd/>
        <w:snapToGrid/>
        <w:spacing w:line="579"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 w:hAnsi="仿宋" w:eastAsia="仿宋" w:cs="Times New Roman"/>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专科及以上学历；</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；具有文秘工作经验者优先；具有一定的文字功底，熟练使用办公软件；具有较好的组织、沟通、协调能力和保密意识。</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4.综合服务中心-综合文秘岗</w:t>
      </w:r>
    </w:p>
    <w:p>
      <w:pPr>
        <w:keepNext w:val="0"/>
        <w:keepLines w:val="0"/>
        <w:pageBreakBefore w:val="0"/>
        <w:widowControl w:val="0"/>
        <w:kinsoku/>
        <w:wordWrap/>
        <w:overflowPunct/>
        <w:topLinePunct w:val="0"/>
        <w:autoSpaceDE w:val="0"/>
        <w:autoSpaceDN/>
        <w:bidi w:val="0"/>
        <w:adjustRightInd/>
        <w:snapToGrid/>
        <w:spacing w:line="579"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 w:hAnsi="仿宋" w:eastAsia="仿宋" w:cs="Times New Roman"/>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负责校内外来文收发、传阅、整理、归档工作；负责协助公文起草工作；负责宣传及信息化建设；负责国有资产管理工作。</w:t>
      </w:r>
    </w:p>
    <w:p>
      <w:pPr>
        <w:keepNext w:val="0"/>
        <w:keepLines w:val="0"/>
        <w:pageBreakBefore w:val="0"/>
        <w:widowControl w:val="0"/>
        <w:kinsoku/>
        <w:wordWrap/>
        <w:overflowPunct/>
        <w:topLinePunct w:val="0"/>
        <w:autoSpaceDE w:val="0"/>
        <w:autoSpaceDN/>
        <w:bidi w:val="0"/>
        <w:adjustRightInd/>
        <w:snapToGrid/>
        <w:spacing w:line="579" w:lineRule="exact"/>
        <w:ind w:firstLine="640"/>
        <w:textAlignment w:val="auto"/>
        <w:rPr>
          <w:rFonts w:hint="eastAsia" w:ascii="仿宋_GB2312" w:hAnsi="仿宋_GB2312" w:eastAsia="仿宋_GB2312" w:cs="仿宋_GB2312"/>
          <w:b w:val="0"/>
          <w:bCs/>
          <w:sz w:val="32"/>
          <w:szCs w:val="32"/>
          <w:lang w:val="en-US" w:eastAsia="zh-CN" w:bidi="ar"/>
        </w:rPr>
      </w:pPr>
      <w:r>
        <w:rPr>
          <w:rFonts w:hint="eastAsia" w:ascii="仿宋" w:hAnsi="仿宋" w:eastAsia="仿宋" w:cs="Times New Roman"/>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专科及以上学历；</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；具有文秘工作经验者优先；具有一定的文字功底，熟练使用办公软件；具有较好的组织、沟通、协调能力和保密意识。</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eastAsia" w:ascii="仿宋_GB2312" w:hAnsi="仿宋_GB2312" w:eastAsia="仿宋_GB2312" w:cs="仿宋_GB2312"/>
          <w:b/>
          <w:bCs w:val="0"/>
          <w:sz w:val="32"/>
          <w:szCs w:val="32"/>
          <w:lang w:val="en-US" w:eastAsia="zh-CN" w:bidi="ar"/>
        </w:rPr>
      </w:pPr>
      <w:r>
        <w:rPr>
          <w:rFonts w:hint="eastAsia" w:ascii="仿宋_GB2312" w:hAnsi="仿宋_GB2312" w:eastAsia="仿宋_GB2312" w:cs="仿宋_GB2312"/>
          <w:b/>
          <w:bCs w:val="0"/>
          <w:sz w:val="32"/>
          <w:szCs w:val="32"/>
          <w:lang w:val="en-US" w:eastAsia="zh-CN" w:bidi="ar"/>
        </w:rPr>
        <w:t>5.安全与质量监督中心-质量评价考核岗</w:t>
      </w:r>
    </w:p>
    <w:p>
      <w:pPr>
        <w:keepNext w:val="0"/>
        <w:keepLines w:val="0"/>
        <w:pageBreakBefore w:val="0"/>
        <w:widowControl w:val="0"/>
        <w:kinsoku/>
        <w:wordWrap/>
        <w:overflowPunct/>
        <w:topLinePunct w:val="0"/>
        <w:autoSpaceDE w:val="0"/>
        <w:autoSpaceDN/>
        <w:bidi w:val="0"/>
        <w:adjustRightInd/>
        <w:snapToGrid/>
        <w:spacing w:line="579"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职责：</w:t>
      </w:r>
      <w:r>
        <w:rPr>
          <w:rFonts w:hint="eastAsia" w:ascii="仿宋_GB2312" w:hAnsi="仿宋_GB2312" w:eastAsia="仿宋_GB2312" w:cs="仿宋_GB2312"/>
          <w:b w:val="0"/>
          <w:bCs/>
          <w:sz w:val="32"/>
          <w:szCs w:val="32"/>
          <w:lang w:val="en-US" w:eastAsia="zh-CN" w:bidi="ar"/>
        </w:rPr>
        <w:t>协助制定和完善后勤相关规章制度、质量标准及监管考核办法；协助开展后勤服务质量和安全生产考核；负责后勤服务热线接听、受理和反馈工作，组织顾客满意度调查。</w:t>
      </w:r>
    </w:p>
    <w:p>
      <w:pPr>
        <w:keepNext w:val="0"/>
        <w:keepLines w:val="0"/>
        <w:pageBreakBefore w:val="0"/>
        <w:widowControl w:val="0"/>
        <w:kinsoku/>
        <w:wordWrap/>
        <w:overflowPunct/>
        <w:topLinePunct w:val="0"/>
        <w:autoSpaceDE w:val="0"/>
        <w:autoSpaceDN/>
        <w:bidi w:val="0"/>
        <w:adjustRightInd/>
        <w:snapToGrid/>
        <w:spacing w:line="579" w:lineRule="exact"/>
        <w:ind w:firstLine="640"/>
        <w:jc w:val="left"/>
        <w:textAlignment w:val="auto"/>
        <w:rPr>
          <w:rFonts w:hint="eastAsia" w:ascii="仿宋_GB2312" w:hAnsi="仿宋_GB2312" w:eastAsia="仿宋_GB2312" w:cs="仿宋_GB2312"/>
          <w:b w:val="0"/>
          <w:bCs/>
          <w:sz w:val="32"/>
          <w:szCs w:val="32"/>
          <w:lang w:val="en-US" w:eastAsia="zh-CN" w:bidi="ar"/>
        </w:rPr>
      </w:pPr>
      <w:r>
        <w:rPr>
          <w:rFonts w:hint="eastAsia" w:ascii="仿宋_GB2312" w:hAnsi="仿宋_GB2312" w:eastAsia="仿宋_GB2312" w:cs="仿宋_GB2312"/>
          <w:b/>
          <w:bCs w:val="0"/>
          <w:sz w:val="32"/>
          <w:szCs w:val="32"/>
          <w:lang w:val="en-US" w:eastAsia="zh-CN" w:bidi="ar"/>
        </w:rPr>
        <w:t>要求：</w:t>
      </w:r>
      <w:r>
        <w:rPr>
          <w:rFonts w:hint="eastAsia" w:ascii="仿宋_GB2312" w:hAnsi="仿宋_GB2312" w:eastAsia="仿宋_GB2312" w:cs="仿宋_GB2312"/>
          <w:b w:val="0"/>
          <w:bCs/>
          <w:sz w:val="32"/>
          <w:szCs w:val="32"/>
          <w:lang w:val="en-US" w:eastAsia="zh-CN" w:bidi="ar"/>
        </w:rPr>
        <w:t>专科及以上学历；</w:t>
      </w:r>
      <w:r>
        <w:rPr>
          <w:rFonts w:hint="eastAsia" w:ascii="仿宋_GB2312" w:hAnsi="仿宋_GB2312" w:eastAsia="仿宋_GB2312" w:cs="仿宋_GB2312"/>
          <w:i w:val="0"/>
          <w:caps w:val="0"/>
          <w:color w:val="000000"/>
          <w:spacing w:val="0"/>
          <w:kern w:val="0"/>
          <w:sz w:val="32"/>
          <w:szCs w:val="32"/>
          <w:lang w:val="en-US" w:eastAsia="zh-CN" w:bidi="ar"/>
        </w:rPr>
        <w:t>年龄在18周岁以上且未到法定退休年龄</w:t>
      </w:r>
      <w:r>
        <w:rPr>
          <w:rFonts w:hint="eastAsia" w:ascii="仿宋_GB2312" w:hAnsi="仿宋_GB2312" w:eastAsia="仿宋_GB2312" w:cs="仿宋_GB2312"/>
          <w:b w:val="0"/>
          <w:bCs/>
          <w:sz w:val="32"/>
          <w:szCs w:val="32"/>
          <w:lang w:val="en-US" w:eastAsia="zh-CN" w:bidi="ar"/>
        </w:rPr>
        <w:t>；具有质量安全管理工作经验优先；具备较好的沟通、协调能力。</w:t>
      </w:r>
    </w:p>
    <w:p>
      <w:pPr>
        <w:keepNext w:val="0"/>
        <w:keepLines w:val="0"/>
        <w:pageBreakBefore w:val="0"/>
        <w:widowControl w:val="0"/>
        <w:kinsoku/>
        <w:wordWrap/>
        <w:overflowPunct/>
        <w:topLinePunct w:val="0"/>
        <w:autoSpaceDE w:val="0"/>
        <w:autoSpaceDN/>
        <w:bidi w:val="0"/>
        <w:adjustRightInd/>
        <w:snapToGrid/>
        <w:spacing w:line="560" w:lineRule="exact"/>
        <w:ind w:firstLine="640"/>
        <w:textAlignment w:val="auto"/>
        <w:rPr>
          <w:rFonts w:hint="default" w:ascii="仿宋" w:hAnsi="仿宋" w:eastAsia="黑体" w:cs="仿宋"/>
          <w:sz w:val="32"/>
          <w:szCs w:val="32"/>
          <w:lang w:val="en-US" w:eastAsia="zh-CN" w:bidi="ar"/>
        </w:rPr>
      </w:pPr>
      <w:r>
        <w:rPr>
          <w:rFonts w:hint="eastAsia" w:ascii="黑体" w:hAnsi="宋体" w:eastAsia="黑体" w:cs="黑体"/>
          <w:sz w:val="32"/>
          <w:szCs w:val="32"/>
          <w:lang w:val="en-US" w:eastAsia="zh-CN" w:bidi="ar"/>
        </w:rPr>
        <w:t>二</w:t>
      </w:r>
      <w:r>
        <w:rPr>
          <w:rFonts w:hint="eastAsia" w:ascii="黑体" w:hAnsi="宋体" w:eastAsia="黑体" w:cs="黑体"/>
          <w:sz w:val="32"/>
          <w:szCs w:val="32"/>
          <w:lang w:bidi="ar"/>
        </w:rPr>
        <w:t>、</w:t>
      </w:r>
      <w:r>
        <w:rPr>
          <w:rFonts w:hint="eastAsia" w:ascii="黑体" w:hAnsi="宋体" w:eastAsia="黑体" w:cs="黑体"/>
          <w:sz w:val="32"/>
          <w:szCs w:val="32"/>
          <w:lang w:val="en-US" w:eastAsia="zh-CN" w:bidi="ar"/>
        </w:rPr>
        <w:t>工资方案</w:t>
      </w:r>
    </w:p>
    <w:p>
      <w:pPr>
        <w:keepNext w:val="0"/>
        <w:keepLines w:val="0"/>
        <w:pageBreakBefore w:val="0"/>
        <w:widowControl w:val="0"/>
        <w:tabs>
          <w:tab w:val="left" w:pos="225"/>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2"/>
          <w:sz w:val="32"/>
          <w:szCs w:val="32"/>
          <w:lang w:val="en-US" w:eastAsia="zh-CN" w:bidi="ar"/>
        </w:rPr>
      </w:pPr>
      <w:r>
        <w:rPr>
          <w:rFonts w:hint="eastAsia" w:ascii="仿宋_GB2312" w:hAnsi="仿宋_GB2312" w:eastAsia="仿宋_GB2312" w:cs="仿宋_GB2312"/>
          <w:b w:val="0"/>
          <w:bCs/>
          <w:kern w:val="2"/>
          <w:sz w:val="32"/>
          <w:szCs w:val="32"/>
          <w:lang w:val="en-US" w:eastAsia="zh-CN" w:bidi="ar"/>
        </w:rPr>
        <w:t>河北大学</w:t>
      </w:r>
      <w:r>
        <w:rPr>
          <w:rFonts w:hint="eastAsia" w:ascii="仿宋_GB2312" w:hAnsi="仿宋_GB2312" w:eastAsia="仿宋_GB2312" w:cs="仿宋_GB2312"/>
          <w:i w:val="0"/>
          <w:caps w:val="0"/>
          <w:color w:val="000000"/>
          <w:spacing w:val="0"/>
          <w:kern w:val="0"/>
          <w:sz w:val="32"/>
          <w:szCs w:val="32"/>
          <w:lang w:val="en-US" w:eastAsia="zh-CN" w:bidi="ar"/>
        </w:rPr>
        <w:t>后勤服务中心的学校事业编制和人员使用控制数人员</w:t>
      </w:r>
      <w:r>
        <w:rPr>
          <w:rFonts w:hint="eastAsia" w:ascii="仿宋_GB2312" w:hAnsi="仿宋_GB2312" w:eastAsia="仿宋_GB2312" w:cs="仿宋_GB2312"/>
          <w:b w:val="0"/>
          <w:bCs/>
          <w:kern w:val="2"/>
          <w:sz w:val="32"/>
          <w:szCs w:val="32"/>
          <w:lang w:val="en-US" w:eastAsia="zh-CN" w:bidi="ar"/>
        </w:rPr>
        <w:t>如选聘上岗，由学校人事处核定其工作岗位并兑现奖励性绩效工资待遇。</w:t>
      </w:r>
    </w:p>
    <w:p>
      <w:pPr>
        <w:keepNext w:val="0"/>
        <w:keepLines w:val="0"/>
        <w:pageBreakBefore w:val="0"/>
        <w:widowControl w:val="0"/>
        <w:tabs>
          <w:tab w:val="left" w:pos="225"/>
        </w:tabs>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sz w:val="32"/>
          <w:szCs w:val="32"/>
        </w:rPr>
        <w:t>后勤劳动合同人员</w:t>
      </w:r>
      <w:r>
        <w:rPr>
          <w:rFonts w:hint="eastAsia" w:ascii="仿宋_GB2312" w:hAnsi="仿宋_GB2312" w:eastAsia="仿宋_GB2312" w:cs="仿宋_GB2312"/>
          <w:sz w:val="32"/>
          <w:szCs w:val="32"/>
          <w:lang w:val="en-US" w:eastAsia="zh-CN"/>
        </w:rPr>
        <w:t>和劳务人员</w:t>
      </w:r>
      <w:r>
        <w:rPr>
          <w:rFonts w:hint="eastAsia" w:ascii="仿宋_GB2312" w:hAnsi="仿宋_GB2312" w:eastAsia="仿宋_GB2312" w:cs="仿宋_GB2312"/>
          <w:sz w:val="32"/>
          <w:szCs w:val="32"/>
        </w:rPr>
        <w:t>选聘上岗</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，学校将以劳务用工形式进行管理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待遇见下表</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b/>
          <w:bCs/>
          <w:kern w:val="0"/>
          <w:sz w:val="32"/>
          <w:szCs w:val="32"/>
          <w:lang w:val="en-US" w:eastAsia="zh-CN"/>
        </w:rPr>
        <w:t>①</w:t>
      </w:r>
      <w:r>
        <w:rPr>
          <w:rFonts w:hint="eastAsia" w:ascii="仿宋_GB2312" w:hAnsi="仿宋_GB2312" w:eastAsia="仿宋_GB2312" w:cs="仿宋_GB2312"/>
          <w:b/>
          <w:bCs/>
          <w:kern w:val="0"/>
          <w:sz w:val="32"/>
          <w:szCs w:val="32"/>
        </w:rPr>
        <w:t>基础工资</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kern w:val="0"/>
          <w:sz w:val="32"/>
          <w:szCs w:val="32"/>
        </w:rPr>
        <w:t>可参考保定市最低工资标准定期研究调整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kern w:val="0"/>
          <w:sz w:val="32"/>
          <w:szCs w:val="32"/>
          <w:highlight w:val="none"/>
          <w:lang w:val="en-US" w:eastAsia="zh-CN"/>
        </w:rPr>
        <w:t>②责任</w:t>
      </w:r>
      <w:r>
        <w:rPr>
          <w:rFonts w:hint="eastAsia" w:ascii="仿宋_GB2312" w:hAnsi="仿宋_GB2312" w:eastAsia="仿宋_GB2312" w:cs="仿宋_GB2312"/>
          <w:b/>
          <w:bCs/>
          <w:kern w:val="0"/>
          <w:sz w:val="32"/>
          <w:szCs w:val="32"/>
          <w:highlight w:val="none"/>
        </w:rPr>
        <w:t>津贴</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kern w:val="0"/>
          <w:sz w:val="32"/>
          <w:szCs w:val="32"/>
          <w:highlight w:val="none"/>
        </w:rPr>
        <w:t>未完成目标任务的，应核减相应责任津贴；缺勤的也可相应扣减。</w:t>
      </w:r>
      <w:r>
        <w:rPr>
          <w:rFonts w:hint="eastAsia" w:ascii="仿宋_GB2312" w:hAnsi="仿宋_GB2312" w:eastAsia="仿宋_GB2312" w:cs="仿宋_GB2312"/>
          <w:b/>
          <w:bCs/>
          <w:kern w:val="0"/>
          <w:sz w:val="32"/>
          <w:szCs w:val="32"/>
          <w:highlight w:val="none"/>
          <w:lang w:val="en-US" w:eastAsia="zh-CN"/>
        </w:rPr>
        <w:t>③</w:t>
      </w:r>
      <w:r>
        <w:rPr>
          <w:rFonts w:hint="eastAsia" w:ascii="仿宋_GB2312" w:hAnsi="仿宋_GB2312" w:eastAsia="仿宋_GB2312" w:cs="仿宋_GB2312"/>
          <w:b/>
          <w:bCs/>
          <w:kern w:val="0"/>
          <w:sz w:val="32"/>
          <w:szCs w:val="32"/>
          <w:highlight w:val="none"/>
        </w:rPr>
        <w:t>技术津贴</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kern w:val="0"/>
          <w:sz w:val="32"/>
          <w:szCs w:val="32"/>
          <w:highlight w:val="none"/>
        </w:rPr>
        <w:t>可参考服务年限（熟练程度）、学历、技能证书等因素进行核定。</w:t>
      </w:r>
      <w:r>
        <w:rPr>
          <w:rFonts w:hint="eastAsia" w:ascii="仿宋_GB2312" w:hAnsi="仿宋_GB2312" w:eastAsia="仿宋_GB2312" w:cs="仿宋_GB2312"/>
          <w:b/>
          <w:bCs/>
          <w:kern w:val="0"/>
          <w:sz w:val="32"/>
          <w:szCs w:val="32"/>
          <w:highlight w:val="none"/>
          <w:lang w:val="en-US" w:eastAsia="zh-CN"/>
        </w:rPr>
        <w:t>④</w:t>
      </w:r>
      <w:r>
        <w:rPr>
          <w:rFonts w:hint="eastAsia" w:ascii="仿宋_GB2312" w:hAnsi="仿宋_GB2312" w:eastAsia="仿宋_GB2312" w:cs="仿宋_GB2312"/>
          <w:b/>
          <w:bCs/>
          <w:kern w:val="0"/>
          <w:sz w:val="32"/>
          <w:szCs w:val="32"/>
          <w:highlight w:val="none"/>
        </w:rPr>
        <w:t>目标奖励</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kern w:val="0"/>
          <w:sz w:val="32"/>
          <w:szCs w:val="32"/>
          <w:highlight w:val="none"/>
        </w:rPr>
        <w:t>可根据月度（季度）考评情况进行统筹发放。</w:t>
      </w:r>
      <w:r>
        <w:rPr>
          <w:rFonts w:hint="eastAsia" w:ascii="仿宋_GB2312" w:hAnsi="仿宋_GB2312" w:eastAsia="仿宋_GB2312" w:cs="仿宋_GB2312"/>
          <w:kern w:val="0"/>
          <w:sz w:val="32"/>
          <w:szCs w:val="32"/>
          <w:highlight w:val="none"/>
          <w:lang w:val="en-US" w:eastAsia="zh-CN"/>
        </w:rPr>
        <w:t xml:space="preserve"> </w:t>
      </w:r>
    </w:p>
    <w:p>
      <w:pPr>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br w:type="page"/>
      </w:r>
    </w:p>
    <w:tbl>
      <w:tblPr>
        <w:tblStyle w:val="6"/>
        <w:tblpPr w:leftFromText="180" w:rightFromText="180" w:vertAnchor="text" w:horzAnchor="page" w:tblpX="1165" w:tblpY="427"/>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gridCol w:w="2393"/>
        <w:gridCol w:w="1051"/>
        <w:gridCol w:w="1051"/>
        <w:gridCol w:w="1051"/>
        <w:gridCol w:w="1051"/>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92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default"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项目/科室</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 w:hAnsi="仿宋" w:eastAsia="仿宋" w:cs="宋体"/>
                <w:kern w:val="0"/>
                <w:sz w:val="28"/>
                <w:szCs w:val="28"/>
                <w:vertAlign w:val="baseline"/>
              </w:rPr>
            </w:pPr>
            <w:r>
              <w:rPr>
                <w:rFonts w:hint="eastAsia" w:ascii="黑体" w:hAnsi="宋体" w:eastAsia="黑体" w:cs="黑体"/>
                <w:i w:val="0"/>
                <w:iCs w:val="0"/>
                <w:color w:val="000000"/>
                <w:kern w:val="0"/>
                <w:sz w:val="28"/>
                <w:szCs w:val="28"/>
                <w:u w:val="none"/>
                <w:lang w:val="en-US" w:eastAsia="zh-CN" w:bidi="ar"/>
              </w:rPr>
              <w:t>岗位名称</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基础</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 w:hAnsi="仿宋" w:eastAsia="仿宋" w:cs="宋体"/>
                <w:kern w:val="0"/>
                <w:sz w:val="28"/>
                <w:szCs w:val="28"/>
                <w:vertAlign w:val="baseline"/>
              </w:rPr>
            </w:pPr>
            <w:r>
              <w:rPr>
                <w:rFonts w:hint="eastAsia" w:ascii="黑体" w:hAnsi="宋体" w:eastAsia="黑体" w:cs="黑体"/>
                <w:i w:val="0"/>
                <w:iCs w:val="0"/>
                <w:color w:val="000000"/>
                <w:kern w:val="0"/>
                <w:sz w:val="28"/>
                <w:szCs w:val="28"/>
                <w:u w:val="none"/>
                <w:lang w:val="en-US" w:eastAsia="zh-CN" w:bidi="ar"/>
              </w:rPr>
              <w:t>工资</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责任</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 w:hAnsi="仿宋" w:eastAsia="仿宋" w:cs="宋体"/>
                <w:kern w:val="0"/>
                <w:sz w:val="28"/>
                <w:szCs w:val="28"/>
                <w:vertAlign w:val="baseline"/>
              </w:rPr>
            </w:pPr>
            <w:r>
              <w:rPr>
                <w:rFonts w:hint="eastAsia" w:ascii="黑体" w:hAnsi="宋体" w:eastAsia="黑体" w:cs="黑体"/>
                <w:i w:val="0"/>
                <w:iCs w:val="0"/>
                <w:color w:val="000000"/>
                <w:kern w:val="0"/>
                <w:sz w:val="28"/>
                <w:szCs w:val="28"/>
                <w:u w:val="none"/>
                <w:lang w:val="en-US" w:eastAsia="zh-CN" w:bidi="ar"/>
              </w:rPr>
              <w:t>津贴</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 w:hAnsi="仿宋" w:eastAsia="仿宋" w:cs="宋体"/>
                <w:kern w:val="0"/>
                <w:sz w:val="28"/>
                <w:szCs w:val="28"/>
                <w:vertAlign w:val="baseline"/>
              </w:rPr>
            </w:pPr>
            <w:r>
              <w:rPr>
                <w:rFonts w:hint="eastAsia" w:ascii="黑体" w:hAnsi="宋体" w:eastAsia="黑体" w:cs="黑体"/>
                <w:i w:val="0"/>
                <w:iCs w:val="0"/>
                <w:color w:val="000000"/>
                <w:kern w:val="0"/>
                <w:sz w:val="28"/>
                <w:szCs w:val="28"/>
                <w:u w:val="none"/>
                <w:lang w:val="en-US" w:eastAsia="zh-CN" w:bidi="ar"/>
              </w:rPr>
              <w:t>津贴</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黑体" w:hAnsi="宋体" w:eastAsia="黑体" w:cs="黑体"/>
                <w:i w:val="0"/>
                <w:iCs w:val="0"/>
                <w:color w:val="000000"/>
                <w:kern w:val="0"/>
                <w:sz w:val="28"/>
                <w:szCs w:val="28"/>
                <w:u w:val="none"/>
                <w:lang w:val="en-US" w:eastAsia="zh-CN" w:bidi="ar"/>
              </w:rPr>
            </w:pPr>
            <w:r>
              <w:rPr>
                <w:rFonts w:hint="eastAsia" w:ascii="黑体" w:hAnsi="宋体" w:eastAsia="黑体" w:cs="黑体"/>
                <w:i w:val="0"/>
                <w:iCs w:val="0"/>
                <w:color w:val="000000"/>
                <w:kern w:val="0"/>
                <w:sz w:val="28"/>
                <w:szCs w:val="28"/>
                <w:u w:val="none"/>
                <w:lang w:val="en-US" w:eastAsia="zh-CN" w:bidi="ar"/>
              </w:rPr>
              <w:t>目标</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 w:hAnsi="仿宋" w:eastAsia="仿宋" w:cs="宋体"/>
                <w:kern w:val="0"/>
                <w:sz w:val="28"/>
                <w:szCs w:val="28"/>
                <w:vertAlign w:val="baseline"/>
              </w:rPr>
            </w:pPr>
            <w:r>
              <w:rPr>
                <w:rFonts w:hint="eastAsia" w:ascii="黑体" w:hAnsi="宋体" w:eastAsia="黑体" w:cs="黑体"/>
                <w:i w:val="0"/>
                <w:iCs w:val="0"/>
                <w:color w:val="000000"/>
                <w:kern w:val="0"/>
                <w:sz w:val="28"/>
                <w:szCs w:val="28"/>
                <w:u w:val="none"/>
                <w:lang w:val="en-US" w:eastAsia="zh-CN" w:bidi="ar"/>
              </w:rPr>
              <w:t>奖励</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 w:hAnsi="仿宋" w:eastAsia="仿宋" w:cs="宋体"/>
                <w:kern w:val="0"/>
                <w:sz w:val="28"/>
                <w:szCs w:val="28"/>
                <w:vertAlign w:val="baseline"/>
              </w:rPr>
            </w:pPr>
            <w:r>
              <w:rPr>
                <w:rFonts w:hint="eastAsia" w:ascii="黑体" w:hAnsi="宋体" w:eastAsia="黑体" w:cs="黑体"/>
                <w:i w:val="0"/>
                <w:iCs w:val="0"/>
                <w:color w:val="000000"/>
                <w:kern w:val="0"/>
                <w:sz w:val="28"/>
                <w:szCs w:val="28"/>
                <w:u w:val="none"/>
                <w:lang w:val="en-US" w:eastAsia="zh-CN" w:bidi="ar"/>
              </w:rPr>
              <w:t>月小计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五四路校区南院卫生绿化服务</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color w:val="auto"/>
                <w:kern w:val="0"/>
                <w:sz w:val="24"/>
                <w:szCs w:val="24"/>
                <w:vertAlign w:val="baseli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绿化工岗</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1000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530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500</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4230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9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垃圾清运工岗</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240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200</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9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保洁工岗</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240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200</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五四路和七一路校区能源动力设施设备运行保障服务</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水电维修组长岗</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9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电力维修工岗</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9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水暖木工维修岗</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9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普通工（综合、计量、茶炉）</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五四路和七一路校区学生公寓服务</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FF0000"/>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住宿管理岗</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9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楼长岗</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9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值班员岗</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239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保洁员岗</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校园物业管理科</w:t>
            </w:r>
          </w:p>
        </w:tc>
        <w:tc>
          <w:tcPr>
            <w:tcW w:w="23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区域管理员</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能源管理科</w:t>
            </w:r>
          </w:p>
        </w:tc>
        <w:tc>
          <w:tcPr>
            <w:tcW w:w="23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能源动力设施设备运行技术岗</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1500</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学生公寓管理服务中心</w:t>
            </w:r>
          </w:p>
        </w:tc>
        <w:tc>
          <w:tcPr>
            <w:tcW w:w="23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FF0000"/>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综合管理岗</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综合服务中心</w:t>
            </w:r>
          </w:p>
        </w:tc>
        <w:tc>
          <w:tcPr>
            <w:tcW w:w="239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auto"/>
                <w:kern w:val="0"/>
                <w:sz w:val="24"/>
                <w:szCs w:val="24"/>
                <w:vertAlign w:val="baseline"/>
                <w:lang w:val="en-US" w:eastAsia="zh-CN"/>
              </w:rPr>
              <w:t>综合文秘岗</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2200</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105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21"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安全与质量监督中心</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质量评价考核岗</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2200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105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118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4500</w:t>
            </w:r>
          </w:p>
        </w:tc>
      </w:tr>
    </w:tbl>
    <w:p>
      <w:pPr>
        <w:keepNext w:val="0"/>
        <w:keepLines w:val="0"/>
        <w:pageBreakBefore w:val="0"/>
        <w:widowControl w:val="0"/>
        <w:tabs>
          <w:tab w:val="left" w:pos="225"/>
        </w:tabs>
        <w:kinsoku/>
        <w:wordWrap/>
        <w:overflowPunct/>
        <w:topLinePunct w:val="0"/>
        <w:autoSpaceDE/>
        <w:autoSpaceDN/>
        <w:bidi w:val="0"/>
        <w:adjustRightInd/>
        <w:snapToGrid/>
        <w:spacing w:line="40" w:lineRule="exact"/>
        <w:textAlignment w:val="auto"/>
        <w:rPr>
          <w:rFonts w:hint="default" w:ascii="仿宋_GB2312" w:hAnsi="仿宋_GB2312" w:eastAsia="仿宋_GB2312" w:cs="仿宋_GB2312"/>
          <w:kern w:val="0"/>
          <w:sz w:val="32"/>
          <w:szCs w:val="32"/>
          <w:highlight w:val="none"/>
          <w:lang w:val="en-US" w:eastAsia="zh-CN"/>
        </w:rPr>
      </w:pPr>
    </w:p>
    <w:sectPr>
      <w:footerReference r:id="rId3" w:type="default"/>
      <w:pgSz w:w="11906" w:h="16838"/>
      <w:pgMar w:top="2098" w:right="1474" w:bottom="1984" w:left="158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2ZmM5YWMxODlkOWRhNjhiNGI2NTY1ZDNiMTYwY2UifQ=="/>
    <w:docVar w:name="KSO_WPS_MARK_KEY" w:val="f8cbf1b5-0efe-447f-94cf-8378663fca4b"/>
  </w:docVars>
  <w:rsids>
    <w:rsidRoot w:val="000874B8"/>
    <w:rsid w:val="00034813"/>
    <w:rsid w:val="000874B8"/>
    <w:rsid w:val="001639A7"/>
    <w:rsid w:val="0062160E"/>
    <w:rsid w:val="00C875A4"/>
    <w:rsid w:val="00D024DC"/>
    <w:rsid w:val="00EA11B9"/>
    <w:rsid w:val="0180734D"/>
    <w:rsid w:val="022C24C0"/>
    <w:rsid w:val="07881B72"/>
    <w:rsid w:val="07A0094E"/>
    <w:rsid w:val="08E54A45"/>
    <w:rsid w:val="09031824"/>
    <w:rsid w:val="0B594BF1"/>
    <w:rsid w:val="0D2B3345"/>
    <w:rsid w:val="0DBF7FF8"/>
    <w:rsid w:val="0E7B513A"/>
    <w:rsid w:val="0FDA4BD1"/>
    <w:rsid w:val="0FF5704E"/>
    <w:rsid w:val="0FFF4915"/>
    <w:rsid w:val="12C1138A"/>
    <w:rsid w:val="183A4BC3"/>
    <w:rsid w:val="1AB800B3"/>
    <w:rsid w:val="1BED59A0"/>
    <w:rsid w:val="1C211F6F"/>
    <w:rsid w:val="1EFE5D1D"/>
    <w:rsid w:val="1F7B5297"/>
    <w:rsid w:val="1F8352F7"/>
    <w:rsid w:val="239F4CA4"/>
    <w:rsid w:val="25CB72F2"/>
    <w:rsid w:val="273675F5"/>
    <w:rsid w:val="29352A8A"/>
    <w:rsid w:val="29D16FB5"/>
    <w:rsid w:val="2BD157E2"/>
    <w:rsid w:val="2C9B7FBF"/>
    <w:rsid w:val="2EA27BE3"/>
    <w:rsid w:val="33365A84"/>
    <w:rsid w:val="34831B04"/>
    <w:rsid w:val="352A6D38"/>
    <w:rsid w:val="353A4F67"/>
    <w:rsid w:val="35D647C2"/>
    <w:rsid w:val="37494018"/>
    <w:rsid w:val="37B66955"/>
    <w:rsid w:val="38A85E34"/>
    <w:rsid w:val="3A7668B1"/>
    <w:rsid w:val="3FF90072"/>
    <w:rsid w:val="40706F0C"/>
    <w:rsid w:val="44B01646"/>
    <w:rsid w:val="477F6F65"/>
    <w:rsid w:val="487F3FE0"/>
    <w:rsid w:val="49CE33C7"/>
    <w:rsid w:val="4BF70825"/>
    <w:rsid w:val="4C033C3B"/>
    <w:rsid w:val="4CB63279"/>
    <w:rsid w:val="536A1FCF"/>
    <w:rsid w:val="53E74BA8"/>
    <w:rsid w:val="54160C27"/>
    <w:rsid w:val="56995941"/>
    <w:rsid w:val="573575B3"/>
    <w:rsid w:val="582579BA"/>
    <w:rsid w:val="5AAD72C9"/>
    <w:rsid w:val="5C955720"/>
    <w:rsid w:val="5D082046"/>
    <w:rsid w:val="5F721985"/>
    <w:rsid w:val="60040FF3"/>
    <w:rsid w:val="60154F34"/>
    <w:rsid w:val="657B3349"/>
    <w:rsid w:val="693A4079"/>
    <w:rsid w:val="6B981804"/>
    <w:rsid w:val="6E1258EB"/>
    <w:rsid w:val="6EF20CB5"/>
    <w:rsid w:val="6F487217"/>
    <w:rsid w:val="70D40534"/>
    <w:rsid w:val="719F21E3"/>
    <w:rsid w:val="71E9571C"/>
    <w:rsid w:val="723B2231"/>
    <w:rsid w:val="73514290"/>
    <w:rsid w:val="73B86C8D"/>
    <w:rsid w:val="73BE136B"/>
    <w:rsid w:val="7510458D"/>
    <w:rsid w:val="75742664"/>
    <w:rsid w:val="76B23F45"/>
    <w:rsid w:val="7703180E"/>
    <w:rsid w:val="77491B94"/>
    <w:rsid w:val="79634531"/>
    <w:rsid w:val="7B8C067D"/>
    <w:rsid w:val="7FB65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4716</Words>
  <Characters>4949</Characters>
  <Lines>10</Lines>
  <Paragraphs>2</Paragraphs>
  <TotalTime>0</TotalTime>
  <ScaleCrop>false</ScaleCrop>
  <LinksUpToDate>false</LinksUpToDate>
  <CharactersWithSpaces>4950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2024-04-21T08:00:00Z</dcterms:created>
  <dc:creator>HP</dc:creator>
  <cp:lastModifiedBy>狮子</cp:lastModifiedBy>
  <dcterms:modified xsi:type="dcterms:W3CDTF">2025-06-18T07:59:22Z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1590FB0838864BE8846054486C4B2FDE</vt:lpwstr>
  </property>
  <property fmtid="{D5CDD505-2E9C-101B-9397-08002B2CF9AE}" pid="4" name="KSOTemplateDocerSaveRecord">
    <vt:lpwstr>eyJoZGlkIjoiNTIwNjQ1Mjg4ZGYxNzg1ZDdjYmY4OGEzMTk2ZGJjN2QiLCJ1c2VySWQiOiI0MzU4NjAxMTYifQ==</vt:lpwstr>
  </property>
</Properties>
</file>